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招标公告附件2：</w:t>
      </w:r>
    </w:p>
    <w:bookmarkEnd w:id="0"/>
    <w:p>
      <w:pPr>
        <w:spacing w:line="400" w:lineRule="exac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法定代表人身份证明书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int="eastAsia" w:ascii="宋体" w:hAnsi="宋体"/>
        </w:rPr>
      </w:pP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同志，现任我单位职务，为法定代表人，特此证明。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>
      <w:pPr>
        <w:pStyle w:val="3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4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</w:t>
            </w:r>
            <w:r>
              <w:rPr>
                <w:sz w:val="23"/>
                <w:szCs w:val="23"/>
              </w:rPr>
              <w:t>法定代表人身份证明书</w:t>
            </w:r>
            <w:r>
              <w:rPr>
                <w:rFonts w:hint="eastAsia"/>
                <w:sz w:val="23"/>
                <w:szCs w:val="23"/>
              </w:rPr>
              <w:t>复印件</w:t>
            </w:r>
          </w:p>
        </w:tc>
      </w:tr>
    </w:tbl>
    <w:p>
      <w:pPr>
        <w:spacing w:line="360" w:lineRule="auto"/>
        <w:rPr>
          <w:rFonts w:ascii="宋体" w:hAnsi="宋体"/>
        </w:rPr>
      </w:pPr>
    </w:p>
    <w:p>
      <w:pPr>
        <w:widowControl/>
        <w:spacing w:line="360" w:lineRule="auto"/>
        <w:jc w:val="left"/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20A7A"/>
    <w:rsid w:val="39F2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260" w:after="260" w:line="416" w:lineRule="auto"/>
      <w:outlineLvl w:val="2"/>
    </w:pPr>
    <w:rPr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2022-11-24T09:30:00Z</dcterms:created>
  <dc:creator>news201801091</dc:creator>
  <cp:lastModifiedBy>news201801091</cp:lastModifiedBy>
  <dcterms:modified xsi:type="dcterms:W3CDTF">2022-11-24T09:30:43Z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